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B1C" w:rsidRDefault="00664B1C" w:rsidP="00664B1C">
      <w:pPr>
        <w:spacing w:line="240" w:lineRule="auto"/>
        <w:ind w:firstLine="720"/>
        <w:rPr>
          <w:rFonts w:ascii="Times New Roman" w:hAnsi="Times New Roman"/>
          <w:sz w:val="24"/>
          <w:szCs w:val="24"/>
        </w:rPr>
      </w:pPr>
      <w:r w:rsidRPr="00664B1C">
        <w:rPr>
          <w:rFonts w:ascii="Times New Roman" w:hAnsi="Times New Roman"/>
          <w:sz w:val="24"/>
          <w:szCs w:val="24"/>
        </w:rPr>
        <w:t>Electricity is the most important component that provides people with electric power that runs all sorts of machinery and technology (Science Daily, 2019). Both commercial and residential buildings make use of electricity so that the people can continue with their day to day activities. With the people’s increasing reliance on electronic technologies, the need for power also increases. According to a 2018 report published by Smarter Business, the average household makes use of approximately 8.5 to 10-kilowatt hours of electric energy per day. This estimate still depends on the type of appliances the household uses and the season they are in. During winters, a household might be using electric heaters more often and during summers the household may frequently use an air-conditioning unit.</w:t>
      </w:r>
    </w:p>
    <w:p w:rsidR="00F32F2E" w:rsidRDefault="00F32F2E" w:rsidP="00664B1C">
      <w:pPr>
        <w:spacing w:line="240" w:lineRule="auto"/>
        <w:ind w:firstLine="720"/>
        <w:rPr>
          <w:rFonts w:ascii="Times New Roman" w:hAnsi="Times New Roman"/>
          <w:sz w:val="24"/>
          <w:szCs w:val="24"/>
        </w:rPr>
      </w:pPr>
    </w:p>
    <w:p w:rsidR="00664B1C" w:rsidRDefault="00664B1C" w:rsidP="00664B1C">
      <w:pPr>
        <w:spacing w:line="240" w:lineRule="auto"/>
        <w:ind w:firstLine="720"/>
        <w:rPr>
          <w:rFonts w:ascii="Times New Roman" w:hAnsi="Times New Roman"/>
          <w:sz w:val="24"/>
          <w:szCs w:val="24"/>
        </w:rPr>
      </w:pPr>
      <w:r w:rsidRPr="00664B1C">
        <w:rPr>
          <w:rFonts w:ascii="Times New Roman" w:hAnsi="Times New Roman"/>
          <w:sz w:val="24"/>
          <w:szCs w:val="24"/>
        </w:rPr>
        <w:t>Commercial buildings, on the other hand, consume more electric power as they have more electricity reliant equipment that needs to run approximately 9 hours a day so that the business can function. The U.S. Department of Energy states that the average commercial building spends approximately 14-kilowatt hours of electric energy per day for every square foot</w:t>
      </w:r>
      <w:r w:rsidR="00D3761A">
        <w:rPr>
          <w:rFonts w:ascii="Times New Roman" w:hAnsi="Times New Roman"/>
          <w:sz w:val="24"/>
          <w:szCs w:val="24"/>
        </w:rPr>
        <w:t xml:space="preserve"> (Efficiency Now, </w:t>
      </w:r>
      <w:proofErr w:type="spellStart"/>
      <w:r w:rsidR="00D3761A">
        <w:rPr>
          <w:rFonts w:ascii="Times New Roman" w:hAnsi="Times New Roman"/>
          <w:sz w:val="24"/>
          <w:szCs w:val="24"/>
        </w:rPr>
        <w:t>n.d.</w:t>
      </w:r>
      <w:proofErr w:type="spellEnd"/>
      <w:r w:rsidR="00D3761A">
        <w:rPr>
          <w:rFonts w:ascii="Times New Roman" w:hAnsi="Times New Roman"/>
          <w:sz w:val="24"/>
          <w:szCs w:val="24"/>
        </w:rPr>
        <w:t>)</w:t>
      </w:r>
      <w:r w:rsidRPr="00664B1C">
        <w:rPr>
          <w:rFonts w:ascii="Times New Roman" w:hAnsi="Times New Roman"/>
          <w:sz w:val="24"/>
          <w:szCs w:val="24"/>
        </w:rPr>
        <w:t>. Add to that the fact that these establishments also need to have air-conditioning and heating systems to provide comfort for their employees depending on the weather. Indeed, these types of situations would be really</w:t>
      </w:r>
      <w:r>
        <w:rPr>
          <w:rFonts w:ascii="Times New Roman" w:hAnsi="Times New Roman"/>
          <w:sz w:val="24"/>
          <w:szCs w:val="24"/>
        </w:rPr>
        <w:t xml:space="preserve"> expensive for business owners.</w:t>
      </w:r>
    </w:p>
    <w:p w:rsidR="00F32F2E" w:rsidRDefault="00F32F2E" w:rsidP="00664B1C">
      <w:pPr>
        <w:spacing w:line="240" w:lineRule="auto"/>
        <w:ind w:firstLine="720"/>
        <w:rPr>
          <w:rFonts w:ascii="Times New Roman" w:hAnsi="Times New Roman"/>
          <w:sz w:val="24"/>
          <w:szCs w:val="24"/>
        </w:rPr>
      </w:pPr>
    </w:p>
    <w:p w:rsidR="00664B1C" w:rsidRDefault="00664B1C" w:rsidP="00664B1C">
      <w:pPr>
        <w:spacing w:line="240" w:lineRule="auto"/>
        <w:ind w:firstLine="720"/>
        <w:rPr>
          <w:rFonts w:ascii="Times New Roman" w:hAnsi="Times New Roman"/>
          <w:sz w:val="24"/>
          <w:szCs w:val="24"/>
        </w:rPr>
      </w:pPr>
      <w:r w:rsidRPr="00664B1C">
        <w:rPr>
          <w:rFonts w:ascii="Times New Roman" w:hAnsi="Times New Roman"/>
          <w:sz w:val="24"/>
          <w:szCs w:val="24"/>
        </w:rPr>
        <w:t>One of the most abundant natural energy that the Earth receives is solar energy. Solar energy is the type of energy that is emitted from the sun (</w:t>
      </w:r>
      <w:proofErr w:type="spellStart"/>
      <w:r w:rsidRPr="00664B1C">
        <w:rPr>
          <w:rFonts w:ascii="Times New Roman" w:hAnsi="Times New Roman"/>
          <w:sz w:val="24"/>
          <w:szCs w:val="24"/>
        </w:rPr>
        <w:t>DeBono</w:t>
      </w:r>
      <w:proofErr w:type="spellEnd"/>
      <w:r w:rsidRPr="00664B1C">
        <w:rPr>
          <w:rFonts w:ascii="Times New Roman" w:hAnsi="Times New Roman"/>
          <w:sz w:val="24"/>
          <w:szCs w:val="24"/>
        </w:rPr>
        <w:t xml:space="preserve">, 2017). With the increased need for electric power, these types of energy need to be utilized efficiently. Solar energy is one of the most sustainable and inexhaustible types of energy that the Earth receives for free (Energy Matters, 2018). A technology that would provide significant benefit to a building, may it be a commercial or residential building, is a technology called solar panels. Solar panels are devices that utilize solar energy and turns it into electric power (The Economic Times, 2019). Solar panels are made up of a collection of photovoltaic or solar cells that generates electricity through what is called the photovoltaic effect (The Electronic Times, 2019). The photovoltaic effect works when two dissimilar materials that are in close contact with each other creates an electrical voltage after being struck by light or other radiant energy (“Photovoltaic Effect,” 2008). The solar panel’s ability to make solar energy into electric power makes it a green technology that renews sustainable energy and is less harmful to the environment </w:t>
      </w:r>
      <w:r>
        <w:rPr>
          <w:rFonts w:ascii="Times New Roman" w:hAnsi="Times New Roman"/>
          <w:sz w:val="24"/>
          <w:szCs w:val="24"/>
        </w:rPr>
        <w:t>unlike other sources of energy.</w:t>
      </w:r>
    </w:p>
    <w:p w:rsidR="00F32F2E" w:rsidRDefault="00F32F2E" w:rsidP="00664B1C">
      <w:pPr>
        <w:spacing w:line="240" w:lineRule="auto"/>
        <w:ind w:firstLine="720"/>
        <w:rPr>
          <w:rFonts w:ascii="Times New Roman" w:hAnsi="Times New Roman"/>
          <w:sz w:val="24"/>
          <w:szCs w:val="24"/>
        </w:rPr>
      </w:pPr>
    </w:p>
    <w:p w:rsidR="00664B1C" w:rsidRDefault="00664B1C" w:rsidP="00664B1C">
      <w:pPr>
        <w:spacing w:line="240" w:lineRule="auto"/>
        <w:ind w:firstLine="720"/>
        <w:rPr>
          <w:rFonts w:ascii="Times New Roman" w:hAnsi="Times New Roman"/>
          <w:sz w:val="24"/>
          <w:szCs w:val="24"/>
        </w:rPr>
      </w:pPr>
      <w:r w:rsidRPr="00664B1C">
        <w:rPr>
          <w:rFonts w:ascii="Times New Roman" w:hAnsi="Times New Roman"/>
          <w:sz w:val="24"/>
          <w:szCs w:val="24"/>
        </w:rPr>
        <w:t xml:space="preserve">A variant of solar panels is solar thermal panels. As mentioned, solar panels turn solar energy into electric power. Solar thermal panels, on the other hand, make use of solar energy and turn it into heat (Green Match, </w:t>
      </w:r>
      <w:proofErr w:type="spellStart"/>
      <w:r w:rsidRPr="00664B1C">
        <w:rPr>
          <w:rFonts w:ascii="Times New Roman" w:hAnsi="Times New Roman"/>
          <w:sz w:val="24"/>
          <w:szCs w:val="24"/>
        </w:rPr>
        <w:t>n.d.</w:t>
      </w:r>
      <w:proofErr w:type="spellEnd"/>
      <w:r w:rsidRPr="00664B1C">
        <w:rPr>
          <w:rFonts w:ascii="Times New Roman" w:hAnsi="Times New Roman"/>
          <w:sz w:val="24"/>
          <w:szCs w:val="24"/>
        </w:rPr>
        <w:t xml:space="preserve">). Solar thermal panels work by using flat plate collectors or evacuated tube collectors that collect sun rays and these are used to heat up water and antifreeze material to provide space and water heating to the establishment. This would benefit either commercial or residential buildings by providing them a more sustainable source of heating for their establishments. This could also potentially cut their electricity expenses because all they need to pay for would be the installation of the solar thermal panels and cheaper maintenance fees (Green Match, </w:t>
      </w:r>
      <w:proofErr w:type="spellStart"/>
      <w:r w:rsidRPr="00664B1C">
        <w:rPr>
          <w:rFonts w:ascii="Times New Roman" w:hAnsi="Times New Roman"/>
          <w:sz w:val="24"/>
          <w:szCs w:val="24"/>
        </w:rPr>
        <w:t>n.d.</w:t>
      </w:r>
      <w:proofErr w:type="spellEnd"/>
      <w:r w:rsidRPr="00664B1C">
        <w:rPr>
          <w:rFonts w:ascii="Times New Roman" w:hAnsi="Times New Roman"/>
          <w:sz w:val="24"/>
          <w:szCs w:val="24"/>
        </w:rPr>
        <w:t xml:space="preserve">). Another thing is that the use of solar thermal panels are greener compared to the use of electrical heating by which a large amount is powered by coal – one of the most polluting fossil fuel for the environment (Ever Green, 2017). With the use of solar </w:t>
      </w:r>
      <w:r w:rsidRPr="00664B1C">
        <w:rPr>
          <w:rFonts w:ascii="Times New Roman" w:hAnsi="Times New Roman"/>
          <w:sz w:val="24"/>
          <w:szCs w:val="24"/>
        </w:rPr>
        <w:lastRenderedPageBreak/>
        <w:t>energy, there is less if not zero pollutants being released and it does not require the use of much fossil fuel or other polluting components to make it work.</w:t>
      </w:r>
    </w:p>
    <w:p w:rsidR="00F32F2E" w:rsidRPr="00F32F2E" w:rsidRDefault="00F32F2E" w:rsidP="00F32F2E">
      <w:pPr>
        <w:spacing w:line="240" w:lineRule="auto"/>
        <w:ind w:firstLine="720"/>
        <w:rPr>
          <w:rFonts w:ascii="Times New Roman" w:hAnsi="Times New Roman"/>
          <w:sz w:val="24"/>
          <w:szCs w:val="24"/>
        </w:rPr>
      </w:pPr>
      <w:r w:rsidRPr="00F32F2E">
        <w:rPr>
          <w:rFonts w:ascii="Times New Roman" w:hAnsi="Times New Roman"/>
          <w:sz w:val="24"/>
          <w:szCs w:val="24"/>
        </w:rPr>
        <w:t>The topic of energy is an ongoing concern today. There is a perception that humans need to embrace the use of renewable sources of energy as it does not deplete on a regular basis. Moreover, the utilization of solar thermal panel is household effective, in addition to the idea that consumers are in a position to save money. Solar thermal panel works through absorbing energy from the sun’s radiation and transfer it to heat water. In this case, the hot water is generated and stored in a highly insulated cylinder that is principally designed with solar panels. There are two types of solar thermal panels: flat plate and evacuated tube. Moreover, solar thermal panels replace existing hot water cylinder in retrofit situations and are effective in subsequent areas that produce an average level of solar energy. Once the solar energy is absorbed, it then generates heat that is equivalent to approximately one gallon of one day’s hot water. Flat plate solar panels are alternative to metal plate collectors since the latter is more prone to freezing areas. In this way, solar thermal panels with flat plate collectors are tolerant to freezing situations and can use water as a heat transferring liquid (Masson et al., 2014). Meanwhile, the evacuated tube solar thermal systems are considered the most effective solar thermal energy generation with an efficiency rate of 70 percent. Processes in this panel include heated water being transferred to the pipes down to the water tank. With both types of panels, small tubes runs throughout the inside of the pipe and carries water and antifreeze solutions.</w:t>
      </w:r>
    </w:p>
    <w:p w:rsidR="00F32F2E" w:rsidRPr="00F32F2E" w:rsidRDefault="00F32F2E" w:rsidP="00F32F2E">
      <w:pPr>
        <w:spacing w:line="240" w:lineRule="auto"/>
        <w:ind w:firstLine="720"/>
        <w:rPr>
          <w:rFonts w:ascii="Times New Roman" w:hAnsi="Times New Roman"/>
          <w:sz w:val="24"/>
          <w:szCs w:val="24"/>
        </w:rPr>
      </w:pPr>
    </w:p>
    <w:p w:rsidR="00F32F2E" w:rsidRPr="00F32F2E" w:rsidRDefault="00F32F2E" w:rsidP="00F32F2E">
      <w:pPr>
        <w:spacing w:line="240" w:lineRule="auto"/>
        <w:ind w:firstLine="720"/>
        <w:rPr>
          <w:rFonts w:ascii="Times New Roman" w:hAnsi="Times New Roman"/>
          <w:sz w:val="24"/>
          <w:szCs w:val="24"/>
        </w:rPr>
      </w:pPr>
      <w:r w:rsidRPr="00F32F2E">
        <w:rPr>
          <w:rFonts w:ascii="Times New Roman" w:hAnsi="Times New Roman"/>
          <w:sz w:val="24"/>
          <w:szCs w:val="24"/>
        </w:rPr>
        <w:t>The solar thermal panel is sustainable green energy in protecting the economy and environment. It aligns with the reading’s information of how sustainable design aids communities towards preventing resource depletion of water, energy, and raw materials. Basically, building solar thermal panels optimize the community’s potential for allocating resources for the ecosystem. For example, these panels are being used as an alternative to electricity that contributes to greenhouse emissions. What is more is that utilizing solar thermal panels can be used to improve indoor environmental quality in a way that it has significant impacts on the occupant’s health, comfort, as well as productivity (</w:t>
      </w:r>
      <w:proofErr w:type="spellStart"/>
      <w:r w:rsidRPr="00F32F2E">
        <w:rPr>
          <w:rFonts w:ascii="Times New Roman" w:hAnsi="Times New Roman"/>
          <w:sz w:val="24"/>
          <w:szCs w:val="24"/>
        </w:rPr>
        <w:t>Kasaeian</w:t>
      </w:r>
      <w:proofErr w:type="spellEnd"/>
      <w:r w:rsidRPr="00F32F2E">
        <w:rPr>
          <w:rFonts w:ascii="Times New Roman" w:hAnsi="Times New Roman"/>
          <w:sz w:val="24"/>
          <w:szCs w:val="24"/>
        </w:rPr>
        <w:t xml:space="preserve"> et al., 2017). The reading also addressed green building envelope through installing solar shading system to generate on-site renewable energy, which is made possible through solar thermal panels. Solar energy is indeed a renewable free source of energy that is sustainable and inexhaustible compared to fossil fuels. </w:t>
      </w:r>
    </w:p>
    <w:p w:rsidR="00F32F2E" w:rsidRPr="00F32F2E" w:rsidRDefault="00F32F2E" w:rsidP="00F32F2E">
      <w:pPr>
        <w:spacing w:line="240" w:lineRule="auto"/>
        <w:ind w:firstLine="720"/>
        <w:rPr>
          <w:rFonts w:ascii="Times New Roman" w:hAnsi="Times New Roman"/>
          <w:sz w:val="24"/>
          <w:szCs w:val="24"/>
        </w:rPr>
      </w:pPr>
    </w:p>
    <w:p w:rsidR="00F32F2E" w:rsidRDefault="00F32F2E" w:rsidP="00F32F2E">
      <w:pPr>
        <w:spacing w:line="240" w:lineRule="auto"/>
        <w:ind w:firstLine="720"/>
        <w:rPr>
          <w:rFonts w:ascii="Times New Roman" w:hAnsi="Times New Roman"/>
          <w:sz w:val="24"/>
          <w:szCs w:val="24"/>
        </w:rPr>
      </w:pPr>
      <w:r w:rsidRPr="00F32F2E">
        <w:rPr>
          <w:rFonts w:ascii="Times New Roman" w:hAnsi="Times New Roman"/>
          <w:sz w:val="24"/>
          <w:szCs w:val="24"/>
        </w:rPr>
        <w:t>In building a sustainable community development, specialists and researchers demand the use of solar electricity that can help supplement entire energy consumption. Aside from this, solar thermal panels reduce bills and save money since it is unobtrusive (</w:t>
      </w:r>
      <w:proofErr w:type="spellStart"/>
      <w:r w:rsidRPr="00F32F2E">
        <w:rPr>
          <w:rFonts w:ascii="Times New Roman" w:hAnsi="Times New Roman"/>
          <w:sz w:val="24"/>
          <w:szCs w:val="24"/>
        </w:rPr>
        <w:t>Kasaeian</w:t>
      </w:r>
      <w:proofErr w:type="spellEnd"/>
      <w:r w:rsidRPr="00F32F2E">
        <w:rPr>
          <w:rFonts w:ascii="Times New Roman" w:hAnsi="Times New Roman"/>
          <w:sz w:val="24"/>
          <w:szCs w:val="24"/>
        </w:rPr>
        <w:t xml:space="preserve"> et al., 2017). Likewise, this is similar to the solar leaf implemented in Hamburg, given that thermal panels also help in driving force towards sustainability and built-up environments while restraining agricultural initiatives within the community. Reducing the energy losses coming from the solar thermal panels and installation systems effectively decrease environmental impacts to the planet. Furthermore, these initiatives assist communities in attaining a greener and cleaner environment for society.</w:t>
      </w:r>
    </w:p>
    <w:p w:rsidR="00664B1C" w:rsidRDefault="00664B1C">
      <w:pPr>
        <w:rPr>
          <w:rFonts w:ascii="Times New Roman" w:hAnsi="Times New Roman"/>
          <w:sz w:val="24"/>
          <w:szCs w:val="24"/>
        </w:rPr>
      </w:pPr>
      <w:r>
        <w:rPr>
          <w:rFonts w:ascii="Times New Roman" w:hAnsi="Times New Roman"/>
          <w:sz w:val="24"/>
          <w:szCs w:val="24"/>
        </w:rPr>
        <w:br w:type="page"/>
      </w:r>
    </w:p>
    <w:p w:rsidR="00D95561" w:rsidRDefault="00664B1C" w:rsidP="00664B1C">
      <w:pPr>
        <w:spacing w:line="240" w:lineRule="auto"/>
        <w:jc w:val="center"/>
        <w:rPr>
          <w:rFonts w:ascii="Times New Roman" w:hAnsi="Times New Roman"/>
          <w:sz w:val="24"/>
          <w:szCs w:val="24"/>
        </w:rPr>
      </w:pPr>
      <w:r>
        <w:rPr>
          <w:rFonts w:ascii="Times New Roman" w:hAnsi="Times New Roman"/>
          <w:sz w:val="24"/>
          <w:szCs w:val="24"/>
        </w:rPr>
        <w:lastRenderedPageBreak/>
        <w:t>References</w:t>
      </w:r>
    </w:p>
    <w:p w:rsidR="00D3761A" w:rsidRDefault="00D3761A" w:rsidP="00664B1C">
      <w:pPr>
        <w:spacing w:line="240" w:lineRule="auto"/>
        <w:ind w:left="720" w:hanging="720"/>
        <w:rPr>
          <w:rFonts w:ascii="Times New Roman" w:hAnsi="Times New Roman"/>
          <w:sz w:val="24"/>
          <w:szCs w:val="24"/>
        </w:rPr>
      </w:pPr>
      <w:proofErr w:type="spellStart"/>
      <w:r>
        <w:rPr>
          <w:rFonts w:ascii="Times New Roman" w:hAnsi="Times New Roman"/>
          <w:sz w:val="24"/>
          <w:szCs w:val="24"/>
        </w:rPr>
        <w:t>DeBono</w:t>
      </w:r>
      <w:proofErr w:type="spellEnd"/>
      <w:r>
        <w:rPr>
          <w:rFonts w:ascii="Times New Roman" w:hAnsi="Times New Roman"/>
          <w:sz w:val="24"/>
          <w:szCs w:val="24"/>
        </w:rPr>
        <w:t xml:space="preserve">, M. (2017). What is solar energy and how does solar panels work? </w:t>
      </w:r>
      <w:r>
        <w:rPr>
          <w:rFonts w:ascii="Times New Roman" w:hAnsi="Times New Roman"/>
          <w:i/>
          <w:sz w:val="24"/>
          <w:szCs w:val="24"/>
        </w:rPr>
        <w:t xml:space="preserve">Sun Power. </w:t>
      </w:r>
      <w:r>
        <w:rPr>
          <w:rFonts w:ascii="Times New Roman" w:hAnsi="Times New Roman"/>
          <w:sz w:val="24"/>
          <w:szCs w:val="24"/>
        </w:rPr>
        <w:t xml:space="preserve">Retrieved from </w:t>
      </w:r>
      <w:hyperlink r:id="rId4" w:history="1">
        <w:r w:rsidRPr="00B11124">
          <w:rPr>
            <w:rStyle w:val="Hyperlink"/>
            <w:rFonts w:ascii="Times New Roman" w:hAnsi="Times New Roman"/>
            <w:sz w:val="24"/>
            <w:szCs w:val="24"/>
          </w:rPr>
          <w:t>https://us.sunpower.com/blog/2017/10/25/how-does-solar-energy-work</w:t>
        </w:r>
      </w:hyperlink>
      <w:r>
        <w:rPr>
          <w:rFonts w:ascii="Times New Roman" w:hAnsi="Times New Roman"/>
          <w:sz w:val="24"/>
          <w:szCs w:val="24"/>
        </w:rPr>
        <w:t>.</w:t>
      </w:r>
    </w:p>
    <w:p w:rsidR="00D3761A" w:rsidRDefault="00D3761A" w:rsidP="00664B1C">
      <w:pPr>
        <w:spacing w:line="240" w:lineRule="auto"/>
        <w:ind w:left="720" w:hanging="720"/>
        <w:rPr>
          <w:rFonts w:ascii="Times New Roman" w:hAnsi="Times New Roman"/>
          <w:sz w:val="24"/>
          <w:szCs w:val="24"/>
        </w:rPr>
      </w:pPr>
      <w:r>
        <w:rPr>
          <w:rFonts w:ascii="Times New Roman" w:hAnsi="Times New Roman"/>
          <w:sz w:val="24"/>
          <w:szCs w:val="24"/>
        </w:rPr>
        <w:t>Efficiency Now. (</w:t>
      </w:r>
      <w:proofErr w:type="spellStart"/>
      <w:r>
        <w:rPr>
          <w:rFonts w:ascii="Times New Roman" w:hAnsi="Times New Roman"/>
          <w:sz w:val="24"/>
          <w:szCs w:val="24"/>
        </w:rPr>
        <w:t>n.d.</w:t>
      </w:r>
      <w:proofErr w:type="spellEnd"/>
      <w:r>
        <w:rPr>
          <w:rFonts w:ascii="Times New Roman" w:hAnsi="Times New Roman"/>
          <w:sz w:val="24"/>
          <w:szCs w:val="24"/>
        </w:rPr>
        <w:t xml:space="preserve">). What is the average electric, gas, and water usage of commercial building space in the US? Retrieved from </w:t>
      </w:r>
      <w:hyperlink r:id="rId5" w:history="1">
        <w:r w:rsidRPr="00B11124">
          <w:rPr>
            <w:rStyle w:val="Hyperlink"/>
            <w:rFonts w:ascii="Times New Roman" w:hAnsi="Times New Roman"/>
            <w:sz w:val="24"/>
            <w:szCs w:val="24"/>
          </w:rPr>
          <w:t>http://members.questline.com/Article.aspx?articleID=7372&amp;accountID=2635&amp;nl`</w:t>
        </w:r>
      </w:hyperlink>
      <w:r>
        <w:rPr>
          <w:rFonts w:ascii="Times New Roman" w:hAnsi="Times New Roman"/>
          <w:sz w:val="24"/>
          <w:szCs w:val="24"/>
        </w:rPr>
        <w:t>.</w:t>
      </w:r>
    </w:p>
    <w:p w:rsidR="00D3761A" w:rsidRDefault="00D3761A" w:rsidP="00664B1C">
      <w:pPr>
        <w:spacing w:line="240" w:lineRule="auto"/>
        <w:ind w:left="720" w:hanging="720"/>
        <w:rPr>
          <w:rFonts w:ascii="Times New Roman" w:hAnsi="Times New Roman"/>
          <w:sz w:val="24"/>
          <w:szCs w:val="24"/>
        </w:rPr>
      </w:pPr>
      <w:r>
        <w:rPr>
          <w:rFonts w:ascii="Times New Roman" w:hAnsi="Times New Roman"/>
          <w:sz w:val="24"/>
          <w:szCs w:val="24"/>
        </w:rPr>
        <w:t xml:space="preserve">Energy Matters. (2018). Renewable energy and alternate energy sources. Retrieved from </w:t>
      </w:r>
      <w:hyperlink r:id="rId6" w:history="1">
        <w:r w:rsidRPr="00B11124">
          <w:rPr>
            <w:rStyle w:val="Hyperlink"/>
            <w:rFonts w:ascii="Times New Roman" w:hAnsi="Times New Roman"/>
            <w:sz w:val="24"/>
            <w:szCs w:val="24"/>
          </w:rPr>
          <w:t>https://www.energymatters.com.au/components/renewable-energy/</w:t>
        </w:r>
      </w:hyperlink>
      <w:r>
        <w:rPr>
          <w:rFonts w:ascii="Times New Roman" w:hAnsi="Times New Roman"/>
          <w:sz w:val="24"/>
          <w:szCs w:val="24"/>
        </w:rPr>
        <w:t>.</w:t>
      </w:r>
    </w:p>
    <w:p w:rsidR="00D3761A" w:rsidRDefault="00D3761A" w:rsidP="00664B1C">
      <w:pPr>
        <w:spacing w:line="240" w:lineRule="auto"/>
        <w:ind w:left="720" w:hanging="720"/>
        <w:rPr>
          <w:rFonts w:ascii="Times New Roman" w:hAnsi="Times New Roman"/>
          <w:sz w:val="24"/>
          <w:szCs w:val="24"/>
        </w:rPr>
      </w:pPr>
      <w:r>
        <w:rPr>
          <w:rFonts w:ascii="Times New Roman" w:hAnsi="Times New Roman"/>
          <w:sz w:val="24"/>
          <w:szCs w:val="24"/>
        </w:rPr>
        <w:t xml:space="preserve">Ever Green. (2017). Gas vs. electric heating, which is better for the environment? Retrieved from </w:t>
      </w:r>
      <w:hyperlink r:id="rId7" w:history="1">
        <w:r w:rsidRPr="00B11124">
          <w:rPr>
            <w:rStyle w:val="Hyperlink"/>
            <w:rFonts w:ascii="Times New Roman" w:hAnsi="Times New Roman"/>
            <w:sz w:val="24"/>
            <w:szCs w:val="24"/>
          </w:rPr>
          <w:t>https://evergreenhomeheatingandenergy.com/blog/146142</w:t>
        </w:r>
      </w:hyperlink>
      <w:r>
        <w:rPr>
          <w:rFonts w:ascii="Times New Roman" w:hAnsi="Times New Roman"/>
          <w:sz w:val="24"/>
          <w:szCs w:val="24"/>
        </w:rPr>
        <w:t>.</w:t>
      </w:r>
    </w:p>
    <w:p w:rsidR="00F32F2E" w:rsidRPr="00F32F2E" w:rsidRDefault="00F32F2E" w:rsidP="00F32F2E">
      <w:pPr>
        <w:spacing w:line="240" w:lineRule="auto"/>
        <w:ind w:left="720" w:hanging="720"/>
        <w:rPr>
          <w:rFonts w:ascii="Times New Roman" w:hAnsi="Times New Roman"/>
          <w:sz w:val="24"/>
          <w:szCs w:val="24"/>
        </w:rPr>
      </w:pPr>
      <w:proofErr w:type="spellStart"/>
      <w:r w:rsidRPr="00F32F2E">
        <w:rPr>
          <w:rFonts w:ascii="Times New Roman" w:hAnsi="Times New Roman"/>
          <w:sz w:val="24"/>
          <w:szCs w:val="24"/>
        </w:rPr>
        <w:t>Kasaeian</w:t>
      </w:r>
      <w:proofErr w:type="spellEnd"/>
      <w:r w:rsidRPr="00F32F2E">
        <w:rPr>
          <w:rFonts w:ascii="Times New Roman" w:hAnsi="Times New Roman"/>
          <w:sz w:val="24"/>
          <w:szCs w:val="24"/>
        </w:rPr>
        <w:t>, A. (2017). Solar thermal engineering. Internationa</w:t>
      </w:r>
      <w:r>
        <w:rPr>
          <w:rFonts w:ascii="Times New Roman" w:hAnsi="Times New Roman"/>
          <w:sz w:val="24"/>
          <w:szCs w:val="24"/>
        </w:rPr>
        <w:t xml:space="preserve">l Journal of </w:t>
      </w:r>
      <w:proofErr w:type="spellStart"/>
      <w:r>
        <w:rPr>
          <w:rFonts w:ascii="Times New Roman" w:hAnsi="Times New Roman"/>
          <w:sz w:val="24"/>
          <w:szCs w:val="24"/>
        </w:rPr>
        <w:t>Photoenergy</w:t>
      </w:r>
      <w:proofErr w:type="spellEnd"/>
      <w:r>
        <w:rPr>
          <w:rFonts w:ascii="Times New Roman" w:hAnsi="Times New Roman"/>
          <w:sz w:val="24"/>
          <w:szCs w:val="24"/>
        </w:rPr>
        <w:t>, 2017.</w:t>
      </w:r>
    </w:p>
    <w:p w:rsidR="00F32F2E" w:rsidRDefault="00F32F2E" w:rsidP="00F32F2E">
      <w:pPr>
        <w:spacing w:line="240" w:lineRule="auto"/>
        <w:ind w:left="720" w:hanging="720"/>
        <w:rPr>
          <w:rFonts w:ascii="Times New Roman" w:hAnsi="Times New Roman"/>
          <w:sz w:val="24"/>
          <w:szCs w:val="24"/>
        </w:rPr>
      </w:pPr>
      <w:r w:rsidRPr="00F32F2E">
        <w:rPr>
          <w:rFonts w:ascii="Times New Roman" w:hAnsi="Times New Roman"/>
          <w:sz w:val="24"/>
          <w:szCs w:val="24"/>
        </w:rPr>
        <w:t>Masson, V. et al. (2014). Solar panels reduce both global warming and urban heat island. Frontiers in Environmental Scien</w:t>
      </w:r>
      <w:r>
        <w:rPr>
          <w:rFonts w:ascii="Times New Roman" w:hAnsi="Times New Roman"/>
          <w:sz w:val="24"/>
          <w:szCs w:val="24"/>
        </w:rPr>
        <w:t>ce: Atmospheric Science, 2(14).</w:t>
      </w:r>
      <w:bookmarkStart w:id="0" w:name="_GoBack"/>
      <w:bookmarkEnd w:id="0"/>
    </w:p>
    <w:p w:rsidR="00D3761A" w:rsidRDefault="00D3761A" w:rsidP="00D3761A">
      <w:pPr>
        <w:spacing w:line="240" w:lineRule="auto"/>
        <w:ind w:left="720" w:hanging="720"/>
        <w:rPr>
          <w:rFonts w:ascii="Times New Roman" w:hAnsi="Times New Roman"/>
          <w:sz w:val="24"/>
          <w:szCs w:val="24"/>
        </w:rPr>
      </w:pPr>
      <w:r>
        <w:rPr>
          <w:rFonts w:ascii="Times New Roman" w:hAnsi="Times New Roman"/>
          <w:sz w:val="24"/>
          <w:szCs w:val="24"/>
        </w:rPr>
        <w:t xml:space="preserve">“Photovoltaic Effect.”(2018). </w:t>
      </w:r>
      <w:r>
        <w:rPr>
          <w:rFonts w:ascii="Times New Roman" w:hAnsi="Times New Roman"/>
          <w:i/>
          <w:sz w:val="24"/>
          <w:szCs w:val="24"/>
        </w:rPr>
        <w:t xml:space="preserve">Encyclopedia Britannica Online. </w:t>
      </w:r>
      <w:r>
        <w:rPr>
          <w:rFonts w:ascii="Times New Roman" w:hAnsi="Times New Roman"/>
          <w:sz w:val="24"/>
          <w:szCs w:val="24"/>
        </w:rPr>
        <w:t xml:space="preserve">Retrieved from </w:t>
      </w:r>
      <w:hyperlink r:id="rId8" w:history="1">
        <w:r w:rsidRPr="00B11124">
          <w:rPr>
            <w:rStyle w:val="Hyperlink"/>
            <w:rFonts w:ascii="Times New Roman" w:hAnsi="Times New Roman"/>
            <w:sz w:val="24"/>
            <w:szCs w:val="24"/>
          </w:rPr>
          <w:t>https://www.britannica.com/science/photovoltaic-effect</w:t>
        </w:r>
      </w:hyperlink>
      <w:r>
        <w:rPr>
          <w:rFonts w:ascii="Times New Roman" w:hAnsi="Times New Roman"/>
          <w:sz w:val="24"/>
          <w:szCs w:val="24"/>
        </w:rPr>
        <w:t>.</w:t>
      </w:r>
    </w:p>
    <w:p w:rsidR="00D3761A" w:rsidRDefault="00D3761A" w:rsidP="00664B1C">
      <w:pPr>
        <w:spacing w:line="240" w:lineRule="auto"/>
        <w:ind w:left="720" w:hanging="720"/>
        <w:rPr>
          <w:rFonts w:ascii="Times New Roman" w:hAnsi="Times New Roman"/>
          <w:sz w:val="24"/>
          <w:szCs w:val="24"/>
        </w:rPr>
      </w:pPr>
      <w:r>
        <w:rPr>
          <w:rFonts w:ascii="Times New Roman" w:hAnsi="Times New Roman"/>
          <w:sz w:val="24"/>
          <w:szCs w:val="24"/>
        </w:rPr>
        <w:t xml:space="preserve">Smarter Business. (2018). Infographic: Average gas and electricity usage. Retrieved from </w:t>
      </w:r>
      <w:hyperlink r:id="rId9" w:history="1">
        <w:r w:rsidRPr="00B11124">
          <w:rPr>
            <w:rStyle w:val="Hyperlink"/>
            <w:rFonts w:ascii="Times New Roman" w:hAnsi="Times New Roman"/>
            <w:sz w:val="24"/>
            <w:szCs w:val="24"/>
          </w:rPr>
          <w:t>https://smarterbusiness.co.uk/average-gas-electricity-usage-uk/</w:t>
        </w:r>
      </w:hyperlink>
      <w:r>
        <w:rPr>
          <w:rFonts w:ascii="Times New Roman" w:hAnsi="Times New Roman"/>
          <w:sz w:val="24"/>
          <w:szCs w:val="24"/>
        </w:rPr>
        <w:t>.</w:t>
      </w:r>
    </w:p>
    <w:p w:rsidR="00D3761A" w:rsidRDefault="00D3761A" w:rsidP="00664B1C">
      <w:pPr>
        <w:spacing w:line="240" w:lineRule="auto"/>
        <w:ind w:left="720" w:hanging="720"/>
        <w:rPr>
          <w:rFonts w:ascii="Times New Roman" w:hAnsi="Times New Roman"/>
          <w:sz w:val="24"/>
          <w:szCs w:val="24"/>
        </w:rPr>
      </w:pPr>
      <w:r>
        <w:rPr>
          <w:rFonts w:ascii="Times New Roman" w:hAnsi="Times New Roman"/>
          <w:sz w:val="24"/>
          <w:szCs w:val="24"/>
        </w:rPr>
        <w:t xml:space="preserve">The Electronic Times. (2019). Definition of ‘solar panel.’ Retrieved from </w:t>
      </w:r>
      <w:hyperlink r:id="rId10" w:history="1">
        <w:r w:rsidRPr="00B11124">
          <w:rPr>
            <w:rStyle w:val="Hyperlink"/>
            <w:rFonts w:ascii="Times New Roman" w:hAnsi="Times New Roman"/>
            <w:sz w:val="24"/>
            <w:szCs w:val="24"/>
          </w:rPr>
          <w:t>https://economictimes.indiatimes.com/definition/solar-panel</w:t>
        </w:r>
      </w:hyperlink>
      <w:r>
        <w:rPr>
          <w:rFonts w:ascii="Times New Roman" w:hAnsi="Times New Roman"/>
          <w:sz w:val="24"/>
          <w:szCs w:val="24"/>
        </w:rPr>
        <w:t>.</w:t>
      </w:r>
    </w:p>
    <w:p w:rsidR="00D3761A" w:rsidRPr="00D3761A" w:rsidRDefault="00D3761A" w:rsidP="00664B1C">
      <w:pPr>
        <w:spacing w:line="240" w:lineRule="auto"/>
        <w:ind w:left="720" w:hanging="720"/>
        <w:rPr>
          <w:rFonts w:ascii="Times New Roman" w:hAnsi="Times New Roman"/>
          <w:sz w:val="24"/>
          <w:szCs w:val="24"/>
        </w:rPr>
      </w:pPr>
    </w:p>
    <w:sectPr w:rsidR="00D3761A" w:rsidRPr="00D37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8EC"/>
    <w:rsid w:val="001737AD"/>
    <w:rsid w:val="001F51B9"/>
    <w:rsid w:val="002237C0"/>
    <w:rsid w:val="00255587"/>
    <w:rsid w:val="002A34B1"/>
    <w:rsid w:val="00383156"/>
    <w:rsid w:val="003A0AAB"/>
    <w:rsid w:val="004524E8"/>
    <w:rsid w:val="004B6BE5"/>
    <w:rsid w:val="004F09B8"/>
    <w:rsid w:val="005849E1"/>
    <w:rsid w:val="00591710"/>
    <w:rsid w:val="00617940"/>
    <w:rsid w:val="00664B1C"/>
    <w:rsid w:val="0067481A"/>
    <w:rsid w:val="0086130E"/>
    <w:rsid w:val="0089085C"/>
    <w:rsid w:val="00987C2B"/>
    <w:rsid w:val="00A53B6B"/>
    <w:rsid w:val="00A70994"/>
    <w:rsid w:val="00BC0BF5"/>
    <w:rsid w:val="00BF5CA0"/>
    <w:rsid w:val="00C70B4E"/>
    <w:rsid w:val="00D26287"/>
    <w:rsid w:val="00D3761A"/>
    <w:rsid w:val="00D953DC"/>
    <w:rsid w:val="00D95561"/>
    <w:rsid w:val="00E05231"/>
    <w:rsid w:val="00E909EB"/>
    <w:rsid w:val="00EA78EC"/>
    <w:rsid w:val="00F17C8B"/>
    <w:rsid w:val="00F32F2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BC5D8-4196-4904-9520-05C936FA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4B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photovoltaic-effect" TargetMode="External"/><Relationship Id="rId3" Type="http://schemas.openxmlformats.org/officeDocument/2006/relationships/webSettings" Target="webSettings.xml"/><Relationship Id="rId7" Type="http://schemas.openxmlformats.org/officeDocument/2006/relationships/hyperlink" Target="https://evergreenhomeheatingandenergy.com/blog/14614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ergymatters.com.au/components/renewable-energy/" TargetMode="External"/><Relationship Id="rId11" Type="http://schemas.openxmlformats.org/officeDocument/2006/relationships/fontTable" Target="fontTable.xml"/><Relationship Id="rId5" Type="http://schemas.openxmlformats.org/officeDocument/2006/relationships/hyperlink" Target="http://members.questline.com/Article.aspx?articleID=7372&amp;accountID=2635&amp;nl%60" TargetMode="External"/><Relationship Id="rId10" Type="http://schemas.openxmlformats.org/officeDocument/2006/relationships/hyperlink" Target="https://economictimes.indiatimes.com/definition/solar-panel" TargetMode="External"/><Relationship Id="rId4" Type="http://schemas.openxmlformats.org/officeDocument/2006/relationships/hyperlink" Target="https://us.sunpower.com/blog/2017/10/25/how-does-solar-energy-work" TargetMode="External"/><Relationship Id="rId9" Type="http://schemas.openxmlformats.org/officeDocument/2006/relationships/hyperlink" Target="https://smarterbusiness.co.uk/average-gas-electricity-usag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Admin</cp:lastModifiedBy>
  <cp:revision>29</cp:revision>
  <dcterms:created xsi:type="dcterms:W3CDTF">2019-06-06T01:25:00Z</dcterms:created>
  <dcterms:modified xsi:type="dcterms:W3CDTF">2019-06-06T07:09:00Z</dcterms:modified>
</cp:coreProperties>
</file>